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7"/>
        <w:gridCol w:w="508"/>
        <w:gridCol w:w="705"/>
        <w:gridCol w:w="219"/>
        <w:gridCol w:w="1011"/>
        <w:gridCol w:w="505"/>
        <w:gridCol w:w="614"/>
        <w:gridCol w:w="126"/>
        <w:gridCol w:w="1035"/>
        <w:gridCol w:w="712"/>
        <w:gridCol w:w="718"/>
        <w:gridCol w:w="4252"/>
        <w:gridCol w:w="1261"/>
        <w:gridCol w:w="662"/>
        <w:gridCol w:w="182"/>
        <w:gridCol w:w="1108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4955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2"/>
                <w:szCs w:val="4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2"/>
                <w:szCs w:val="42"/>
                <w:u w:val="none"/>
                <w:lang w:val="en-US" w:eastAsia="zh-CN" w:bidi="ar"/>
              </w:rPr>
              <w:t>甘眉工业园区定向招聘会岗位需求汇总表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需求岗位名称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8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专业、技术职务、技能等级及其他要求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4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年龄及工作经验要求</w:t>
            </w:r>
          </w:p>
        </w:tc>
        <w:tc>
          <w:tcPr>
            <w:tcW w:w="40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工资标准（区间）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是否提供住宿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6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四川能投鼎盛锂业有限公司（联系电话：028-36370856）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生产车间操作工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化工、能源材料相关专业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1.年龄40岁以下；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2.身体健康，无不良嗜好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3.具有较强的工作责任心，具有团队意识；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4.能遵守公司劳动纪律、吃苦耐劳，能适应倒班工作；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5.有锂盐行业相关工作经验优先考虑；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1.经录用为公司正式员工，签订正式劳动合同，购买“五险一金”，提供食宿、带薪年假、节假日福利等。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2.大学实习生，签订实习协议，提供食宿。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公用工程操作工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化工、机电仪表类相关专业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1.年龄40岁以下；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2.身体健康，无不良嗜好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3.具有较强的工作责任心，具有团队意识；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4.能遵守公司劳动纪律、吃苦耐劳，能适应倒班工作；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5.有锂盐行业相关工作经验优先考虑；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1.经录用为公司正式员工，签订正式劳动合同，购买“五险一金”，提供食宿、带薪年假、节假日福利等。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2.大学实习生，签订实习协议，提供食宿。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原料、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中控分析员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化工类相关专业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1.年龄40岁以下；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2.身体健康，无不良嗜好；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3.具有较强的工作责任心，具有团队意识；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4.能遵守公司劳动纪律、吃苦耐劳，能适应倒班工作；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5.有锂盐行业相关工作经验优先考虑；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1.经录用为公司正式员工，签订正式劳动合同，购买“五险一金”，提供食宿、带薪年假、节假日福利等。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2.大学实习生，签订实习协议，提供食宿。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1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四川阳光坚端铝业有限公司（联系人刘主任，18200275781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文员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1.男女不限，25-35岁（已婚已育）；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2.两年以上行政文员工作经验，并有较强的对内对外沟通协调能力；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3.具备一定的文书写作能力；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4.熟练操作OFFICE办公软件；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5.持c1驾照，驾龄1年以上；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2000元-3000元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1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工程资料员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1.男女不限，年25-40岁，工民建相关专业优先；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2.有资料员证，2-3年以上工业建筑相关工作经历，有做过工程造价者优先考虑；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3.具有一定的团队协作能力和服务意识，有耐心，仔细认真，有责任感。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3000元-4500元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化验分析员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1.男女不限，28—45岁（已婚已育）；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2.工作认真负责，能吃苦耐劳，沟通能力强，具备团队精神；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3.熟悉办公软件，有相关工作经验优先；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2500元-3500元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1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机动维修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1.男，28-45岁（已婚已育）；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2.从事本行业设备维修工作3年，有独立维修能力；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3.热爱本职工作，有上进心，能吃苦耐劳 ；                                4.思想品德端正，有自动自发精神 ；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5.能自觉遵守公司及部门的各项制度，服从工作安排，具有团结同事和奉献精神。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3000元-5000元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1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库房保管员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1.男女不限，28—45岁（已婚已育）；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2.有一年以上库管工作经验，能吃苦耐劳；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3.会电脑操作熟悉库房收发货流程，会做手工帐和台帐。对五金非常了解者优先录用。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2000元-3500元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小氧化普工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1.男，25-45岁（已婚已育）；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2.初中及以上学历；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3.身体健康，适应倒班生活；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4.熟练工优先考虑；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3000元-5000元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挤压普工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1.男，25-45岁（已婚已育）；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2.初中及以上学历；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3.身体健康，适应倒班生活；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4.熟练工优先考虑；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3000元-5000元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喷涂车间普工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1.男，28-45岁（已婚已育）；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2.初中及以上学历；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3.身体健康，适应倒班生活；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4.熟练工优先考虑；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数据统计员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1.男女不限，25-45岁（已婚已育），高中以上学历；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2、具有较强的团队协作能力和服务意识，有耐心，仔细认真，有责任心；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3、有相关工作经验优先，9+3毕业生优先。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2000元-3000元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总统计员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1.男女不限，25-45岁（已婚已育），高中以上学历；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2.具有较强的团队协作能力和服务意识，有耐心，仔细认真，有责任心；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3.有相关工作经验优先，9+3毕业生优先。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2000元-3000元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1.男女不限，27-45岁（已婚已育），大专以上学历；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2.工业企业2年以上工作经验助理会计师及以上职称；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3.熟练使用财务软件，熟悉国家税收政策法规，仔细认真，有责任心；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4.有相关工作经验优先，会驾驶者优先，9+3毕业生优先。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2000元-3000元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1.男，28-45岁；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2.政治合格、品行良好、遵纪守法、无犯罪记录，能适应倒班生活；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3.退伍军人和有工作经验者优先；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2000元-3000元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守夜人员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1.男，60岁以下；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2.政治合格、品行良好、遵纪守法、无犯罪记录，能适应倒班生活；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3.退伍军人和有工作经验者优先；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保洁阿姨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1.男女不限，35-55岁；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2.身体健康，能吃苦，有责任心，不怕脏，踏实肯干；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3.做过保洁工作优先。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面议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眉山方大蓉光炭素有限责任公司（联系人贺老师，028-84876430)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大小车司机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高中以上学历，B照以上，同一单位同岗位5年以上工作经验。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1.年龄40岁以下；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2.五年以上同公司工作经验;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岗位工资逐年递增：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第一年3500-4000元，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第二年5000-5500元，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第三年5500-6500元，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第四年7000-7500元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五险一金，午餐免费、每月话费补贴、节日福利、结婚祝贺金、父母子女医疗报销等福利政策。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1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应届高中、职高毕业生，或同一单位同岗位5年以上工作经验。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1.年龄40岁以下；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2.应届高中、职高毕业生，或同一单位同岗位5年以上工作经验；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岗位工资逐年递增：第一年3500-4000元，第二年5000-5500元，第三年5500-6000元，第四年6000-7000元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五险一金，午餐免费、每月话费补贴、节日福利、结婚祝贺金、父母子女医疗报销等福利政策。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1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变配电工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应届高中、职高毕业生，或同一单位同岗位5年以上工作经验。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1.年龄40岁以下；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2.应届高中、职高毕业生，或同一单位同岗位5年以上工作经验；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岗位工资逐年递增：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第一年4000-4500元，第二年5000-6500元，第三年6500-7000元，第四年7000-8000元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五险一金，午餐免费、每月话费补贴、节日福利、结婚祝贺金、父母子女医疗报销等福利政策。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维修工（电工）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应届高中、职高毕业生，或同一单位同岗位5年以上工作经验。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1.年龄40岁以下。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2.应届高中、职高毕业生，或同一单位同岗位5年以上工作经验；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岗位工资逐年递增：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第一年4000-4500元，第二年5000-6500元，第三年6500-7000元，第四年7000-8000元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五险一金，午餐免费、每月话费补贴、节日福利、结婚祝贺金、父母子女医疗报销等福利政策。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维修工（焊工）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应届高中、职高毕业生，或同一单位同岗位5年以上工作经验。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1.年龄40岁以下；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2.应届高中、职高毕业生，或同一单位同岗位5年以上工作经验；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岗位工资逐年递增：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第一年4000-4500元，第二年5000-6500元，第三年6500-7000元，第四年7000-8000元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五险一金，午餐免费、每月话费补贴、节日福利、结婚祝贺金、父母子女医疗报销等福利政策。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高中以上学历，同一单位同岗位5年以上工作经验。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1.年龄40岁以下；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2.高中以上学历，同一单位同岗位5年以上工作经验；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岗位工资逐年递增：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第一年3500-4000元，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第二年4000-5000元，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第三年5000-6000元，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第四年6000-7000元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五险一金，午餐免费、每月话费补贴、节日福利、结婚祝贺金、父母子女医疗报销等福利政策。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1" w:hRule="atLeast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四川国创成电池材料有限公司（联系人蒋老师，18782266197)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生产线操作工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机械、电子、仪表、化工等专业优先考虑。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1.能适应倒班工作；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2.具备良好的学习能力，能接受自动化设备操作培训并通过考核；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3.具有良好的自律性，工作踏实，能严格要求自己；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4.乐观积极，具备团队合作精神和集体荣誉感；                         5.9+3毕业生优先考虑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转正后到手3500-4000元（扣除五险一金、税后收入）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购买五险一金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6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眉山佳兴铝业有限公司（联系人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朱老师：18228166929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熔炼操作工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1.年龄25-45岁之间；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2.身体健康、吃苦耐劳，服从公司安排；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3.有铝熔铸企业生产经验优先；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6000元以上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包吃住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转正后购买五险、节日福利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铸造操作工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1.年龄25-45岁之间；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2.身体健康、吃苦耐劳，服从公司安排；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3.有铝熔铸企业生产经验优先；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5000元以上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包吃住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转正后购买五险、节日福利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四川华澳铝业有限公司（联系人冯老师，13778862726)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喷涂车间员工（上下排、包装）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1.50岁以下（男女不限）；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4000-5500元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煮模工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1.50岁以下（男性）；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4000-5500元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氧化车间（包装）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1.50岁以下（女性）；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5000-7000元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财务部（主办会计）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1.50岁以下（男女不限）；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5000元以上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财务部（ 实习会计）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1.30岁以下（男女不限）；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3500元以上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车间统计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1.40岁以下（男女不限）；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3500以上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熔铸车间（统计）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1.40岁以下（男女不限）；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3500元以上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四川福兴铝业有限公司（联系人黄老师18781969170）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喷涂统计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1.年龄18岁以上；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1.年龄18岁以上；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生产统计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1.年龄18岁以上；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2.9+3毕业生优先考虑。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2500元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转正后购买五险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3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四川金源达科技有限公司（联系人刘老师：18980373907）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化学分析员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化工类相关专业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1.男女不限，年龄18-45岁；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2.身体健康、吃苦耐劳，服从公司安排；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3.有化学分析工作经验者优先，9+3毕业生优先。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4000元以上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包吃住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转正后购买社保、节日福利。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高中以上</w:t>
            </w:r>
          </w:p>
        </w:tc>
        <w:tc>
          <w:tcPr>
            <w:tcW w:w="18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1.男，年龄18-45岁；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2.持电工证，身体健康、吃苦耐劳，服从公司安排；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3.有工厂电工工作经验者优先，9+3毕业生优先。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3500元以上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包吃住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转正后购买社保、节日福利。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955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备注：五险一金中的五险是养老保险、医疗保险、失业保险、生育保险、工伤保险简称；一金是指住房公积金。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810" w:hRule="atLeast"/>
        </w:trPr>
        <w:tc>
          <w:tcPr>
            <w:tcW w:w="14145" w:type="dxa"/>
            <w:gridSpan w:val="16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甘孜州工业企业现场招聘会岗位需求汇总表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735" w:hRule="atLeast"/>
        </w:trPr>
        <w:tc>
          <w:tcPr>
            <w:tcW w:w="103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  <w:t>工业企业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甘孜州圣洁生态农业有限公司 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从事基地兽医及防疫防控工作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73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负责全厂产品检测检验工作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21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康巴情人食品有限责任公司       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仓库管理员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男，20-45周岁，勤劳能干，能吃苦耐劳，有团队精神，有良好的职业道德，能认真完成领导交待的工作，工资2000+岗位+绩效，工作地址在康定龙洞沟。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21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女，20-50周岁，勤劳能干，口齿伶俐，有良好的沟通能力，有良好的职业道德。工资2000+岗位+绩效，工作地址在康定龙洞沟。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康定恩威高原药材野生抚育基地有限责任公司 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24-45岁，大专及以上文化程度，农学、生态学，植物栽培学、土壤学、现代农业业、园林园艺、中药材鉴定与栽培等相关专业， 身体素质好，热爱高原生活，具备积极进取的上进心和吃苦耐劳的精神。如特别热爱栽培和农业工作者条件可适当放宽。薪资待遇：3500-5000元/月，五险一金，每月可休四天，每年有十三薪，同时享受两至三个月带薪假.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321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康定嘉合矿业有限责任公司 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负责公司安全、环保等各部门的对接和资料管理，大专以上文凭，每月薪资3000-5000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甘孜藏族自治州康定蓝逸高原食品有限公司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男女不限，大学专科以上学历，生物、食品、化工相关专业；2、能熟练操作各类实验仪器和电脑，有检验证书；3、一年以上同行业工作经验，有食品行业相关检验经验者优先；4、具有较强的团队协作能力，能够及时完成工作；5、性格开朗，善于思考；做事认真，有责任心。包吃包住，薪酬面谈，工作地点：康定市折多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工厂电工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能熟悉各种工厂设备的操作与运行；2、会工厂设备的软件安装与备份；懂得权限管理；3、有高度的责任心及工作态度，具备一定的服务意识；4、须持有电技师或者电工程师相关职称；5、有工厂电工安装及技术服务工作优先；包吃包住，薪酬面谈，工作地点：康定市折多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生产一线员工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若干名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初中以上，身体健康，能识汉字。包吃包住，薪酬面谈，工作地点：康定市折多村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15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康定龙源穗城石膏有限责任公司   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文化程度大专以上，有良好的沟通能力，工资面议，上班地点康定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2341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康定雀多卡商贸有限公司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营销经理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大专及以上，有1年办公室工作经验，技能：负责市场调查工作；负责市场企划工作；负责编制和组织实施年度营销计划；负责具体销售合同（定单）的评审与组织实施；负责客户管理和信用风险管理；负责售后服务管理；负责营销收入和销售费用的管理；负责品牌建设；负责营销人员队伍建设；参与企业年度工作报告的编制，负责向财务部提供相应资料；参与网络信息建设，负责向综合办提供职责范围内的相应资料；参与企业文化建设，负责向综合办提供职责范围内企业文化建设资料；负责上级领导交办的其他事项。薪资待遇：底薪3000元加提成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260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康定小天都建筑建材有限责任公司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机修工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要求具有机械维修、电工资质  文化程度：高中及以上    从业年数：45岁以下      薪资范围：3000-5000            上班地点：小天都公司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乐山市瑞通人力资源有限公司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薪资待遇：1900/月，包吃住，公司购买五险，每月可累计休假4天。招2-5人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招聘要求：女性，35岁以下，初中以上文化程度，有相关工作经验者优先录用。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工作地点：康定市姑咱镇孔玉乡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甘孜县康巴拉绿色食品有限公司  </w:t>
            </w: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办公室主任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负责人事档案管理、有一定文字功底；学历大专；3年工作经验；4000-5000；甘孜县斯俄乡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销售专员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高中以上；2年工作经验（冷冻食品、牛肉等销售工作经验优先）；3500-4500；甘孜县斯俄乡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501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销售总监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大专及以上；4-5年工作经验（从事过牦牛肉干销售经验优先）；工资面议；甘孜县斯俄乡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27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生产总监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大专及以上；4-5年工作经验（从事过牦牛肉制品生产加工者优先）；工资面议；甘孜县斯俄乡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2281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四川里伍铜业股份有限公司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1、会计学、财务学、财务管理、金融等专业全日制本科及以上学历，可接收应届毕业生，有工作经验者优先；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2、熟练使用办公软件、财务会计软件等现代办公工具，具备良好的学习能力；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3、对数据敏感理性、责任心强、坚持原则、实事求是；工作态度积极，高度的敬业精神，务实肯干的精神；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4、具备良好的纪律性与团队合作精神，具有良好的职业素养；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5、熟悉相关的财经法律、法规。                                   6、年薪：4-6万，工作地点：四川省甘孜州九龙县。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1、全日制专科及以上学历，采矿相关专业；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2、成绩优良，有相关实习、工作经验者优先；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3、勤奋好学，工作积极主动，动手能力强，具有较强的责任心和团队精神；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4、能适应矿山生活，身体健康，吃苦耐劳。                         5、年薪：4.5-7万，工作地点：四川省甘孜州九龙县。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1、全日制专科及以上学历，地质或地勘相关专业；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2、成绩优良，有相关实习、工作经验者优先；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3、勤奋好学，工作积极主动，动手能力强，具有较强的责任心和团队精神；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4、能适应矿山生活，身体健康，吃苦耐劳。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5.年薪：4.5-7万，工作地点：四川省甘孜州九龙县。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测绘技术人员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1、全日制专科及以上学历，测绘相关专业；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2、成绩优良，有相关实习、工作经验者优先；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3、勤奋好学，工作积极主动，动手能力强，具有较强的责任心和团队精神；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4、能适应矿山生活，身体健康，吃苦耐劳。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5、年薪：4.5-7万，工作地点：四川省甘孜州九龙县。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03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甘孜州雪森美好食品有限公司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20-45岁，勤快，身体健康；冷碛、兴隆者优先。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03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会计专业，1年以上工作经历；中专以上学历。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03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机修工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男，实际工作经验1年以上；持资格证。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03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男，实际工作经验1年以上；持电工证。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03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质检员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化验分析岗位实际工作经验1年以上；持相关资格证。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03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库管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实际工作经验1年以上，20-35岁；办公软件操作娴熟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03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安保员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男，30-45岁，无不良嗜好，身体健康；初中以上学历。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035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电商客服人员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女，20-30岁，亲和力强，身体健康，办公软件操作熟练；中专以上学历。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dxa"/>
            <w:gridSpan w:val="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九龙县雅砻江矿业有限责任公司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化验技术员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政治思想、职业素养好、责任心强、有团队精神；本科及以上学历， 化学分析、应用化学等相关专业；身心健康、能适应矿山生活；有相关专业职称、工作经验者优先。 招聘人数：2人，薪资范围：4000-6000元，上班地点：四川省甘孜州九龙县魁多乡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18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电气技术员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政治思想、职业素养好、责任心强、有团队精神；本科及以上学历， 电气自动化技术、电气工程及其自动化等相关专业；身心健康、能适应矿山生活；有相关专业职称、工作经验者优先。薪资范围：4000-6000元，上班地点：四川省甘孜州九龙县魁多乡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2116" w:hRule="atLeast"/>
        </w:trPr>
        <w:tc>
          <w:tcPr>
            <w:tcW w:w="10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96"/>
                <w:szCs w:val="96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政治思想、职业素养好、责任心强、有团队精神；本科及以上学历， 人力资源管理、工商管理等相关专业；熟练使用Word、Excel等办公软件。；身心健康、能适应矿山生活；具备良好的心理素质；具备较强的沟通与组织协调能力；具备较高的服务意识；具备较强的进取心，热爱本职工作；具备人力资源三级管理师证书，有相关专业职称、工作经验者优先。薪资范围：4000-6000元，上班地点：四川省甘孜州九龙县魁多乡  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10" w:type="dxa"/>
          <w:trHeight w:val="900" w:hRule="atLeast"/>
        </w:trPr>
        <w:tc>
          <w:tcPr>
            <w:tcW w:w="4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合计13家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6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3670"/>
    <w:rsid w:val="045945DD"/>
    <w:rsid w:val="04B82E56"/>
    <w:rsid w:val="05405A13"/>
    <w:rsid w:val="08150658"/>
    <w:rsid w:val="0C1616C7"/>
    <w:rsid w:val="0C427EB0"/>
    <w:rsid w:val="0EF24851"/>
    <w:rsid w:val="11B76B8C"/>
    <w:rsid w:val="121F2F55"/>
    <w:rsid w:val="148A2CFA"/>
    <w:rsid w:val="16984782"/>
    <w:rsid w:val="16B3022B"/>
    <w:rsid w:val="184E4E54"/>
    <w:rsid w:val="1A284FB5"/>
    <w:rsid w:val="1CD654F3"/>
    <w:rsid w:val="1E7110D1"/>
    <w:rsid w:val="1EA61CF5"/>
    <w:rsid w:val="21BA2AF8"/>
    <w:rsid w:val="2223640B"/>
    <w:rsid w:val="224F0627"/>
    <w:rsid w:val="25D15F9D"/>
    <w:rsid w:val="2BEE635F"/>
    <w:rsid w:val="2CD82EF7"/>
    <w:rsid w:val="2D9E1D5D"/>
    <w:rsid w:val="2EDA7DB6"/>
    <w:rsid w:val="30C201E4"/>
    <w:rsid w:val="319A4EBE"/>
    <w:rsid w:val="327A27A3"/>
    <w:rsid w:val="349E3C61"/>
    <w:rsid w:val="34E30DBF"/>
    <w:rsid w:val="356A7781"/>
    <w:rsid w:val="363052F1"/>
    <w:rsid w:val="366406D2"/>
    <w:rsid w:val="36A770F3"/>
    <w:rsid w:val="374E536D"/>
    <w:rsid w:val="38C06CC8"/>
    <w:rsid w:val="39187A80"/>
    <w:rsid w:val="3AC7254B"/>
    <w:rsid w:val="3C3B57FD"/>
    <w:rsid w:val="3CBF32D8"/>
    <w:rsid w:val="3E7E1D63"/>
    <w:rsid w:val="3E906118"/>
    <w:rsid w:val="3EFD7243"/>
    <w:rsid w:val="45AD70A7"/>
    <w:rsid w:val="48A01A29"/>
    <w:rsid w:val="4C343FAC"/>
    <w:rsid w:val="4C721301"/>
    <w:rsid w:val="4D9C15F9"/>
    <w:rsid w:val="53123A0E"/>
    <w:rsid w:val="54897F0C"/>
    <w:rsid w:val="5A387F0E"/>
    <w:rsid w:val="5B947731"/>
    <w:rsid w:val="5EC62D53"/>
    <w:rsid w:val="5F5C6533"/>
    <w:rsid w:val="5F7F0E74"/>
    <w:rsid w:val="61DE54CA"/>
    <w:rsid w:val="644F35D4"/>
    <w:rsid w:val="65CE5B02"/>
    <w:rsid w:val="6B5A50D4"/>
    <w:rsid w:val="6D2F3D7E"/>
    <w:rsid w:val="6D682E72"/>
    <w:rsid w:val="6FD0200E"/>
    <w:rsid w:val="70167D51"/>
    <w:rsid w:val="744E37EE"/>
    <w:rsid w:val="782D3328"/>
    <w:rsid w:val="7C2639D4"/>
    <w:rsid w:val="7CE97EA2"/>
    <w:rsid w:val="7D51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zhangyh</cp:lastModifiedBy>
  <cp:lastPrinted>2018-07-19T07:25:00Z</cp:lastPrinted>
  <dcterms:modified xsi:type="dcterms:W3CDTF">2018-07-19T08:04:32Z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